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8416F">
      <w:pPr>
        <w:pStyle w:val="4"/>
        <w:bidi w:val="0"/>
        <w:jc w:val="center"/>
        <w:rPr>
          <w:rFonts w:hint="eastAsia"/>
          <w:sz w:val="30"/>
          <w:szCs w:val="30"/>
          <w:lang w:val="en-US" w:eastAsia="zh-CN"/>
        </w:rPr>
      </w:pPr>
      <w:r>
        <w:rPr>
          <w:rFonts w:hint="eastAsia"/>
          <w:sz w:val="30"/>
          <w:szCs w:val="30"/>
          <w:lang w:val="en-US" w:eastAsia="zh-CN"/>
        </w:rPr>
        <w:t>项目采购需求及服务要求</w:t>
      </w:r>
    </w:p>
    <w:p w14:paraId="474B04E2">
      <w:pPr>
        <w:bidi w:val="0"/>
        <w:rPr>
          <w:rFonts w:hint="eastAsia"/>
          <w:b/>
          <w:bCs/>
          <w:sz w:val="28"/>
          <w:szCs w:val="28"/>
          <w:lang w:val="en-US" w:eastAsia="zh-CN"/>
        </w:rPr>
      </w:pPr>
      <w:r>
        <w:rPr>
          <w:rFonts w:hint="eastAsia"/>
          <w:b/>
          <w:bCs/>
          <w:sz w:val="28"/>
          <w:szCs w:val="28"/>
          <w:lang w:eastAsia="zh-CN"/>
        </w:rPr>
        <w:t>（</w:t>
      </w:r>
      <w:r>
        <w:rPr>
          <w:rFonts w:hint="eastAsia"/>
          <w:b/>
          <w:bCs/>
          <w:sz w:val="28"/>
          <w:szCs w:val="28"/>
          <w:lang w:val="en-US" w:eastAsia="zh-CN"/>
        </w:rPr>
        <w:t>一</w:t>
      </w:r>
      <w:r>
        <w:rPr>
          <w:rFonts w:hint="eastAsia"/>
          <w:b/>
          <w:bCs/>
          <w:sz w:val="28"/>
          <w:szCs w:val="28"/>
          <w:lang w:eastAsia="zh-CN"/>
        </w:rPr>
        <w:t>）</w:t>
      </w:r>
      <w:r>
        <w:rPr>
          <w:rFonts w:hint="eastAsia"/>
          <w:b/>
          <w:bCs/>
          <w:sz w:val="28"/>
          <w:szCs w:val="28"/>
          <w:lang w:val="en-US" w:eastAsia="zh-CN"/>
        </w:rPr>
        <w:t>检测范围：</w:t>
      </w:r>
    </w:p>
    <w:tbl>
      <w:tblPr>
        <w:tblStyle w:val="5"/>
        <w:tblW w:w="7835"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4"/>
        <w:gridCol w:w="3806"/>
        <w:gridCol w:w="2245"/>
        <w:gridCol w:w="1216"/>
      </w:tblGrid>
      <w:tr w14:paraId="0593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41" w:type="dxa"/>
            <w:gridSpan w:val="4"/>
            <w:tcBorders>
              <w:top w:val="nil"/>
              <w:left w:val="nil"/>
              <w:bottom w:val="nil"/>
              <w:right w:val="nil"/>
            </w:tcBorders>
            <w:shd w:val="clear" w:color="auto" w:fill="FFFFFF"/>
            <w:noWrap/>
            <w:vAlign w:val="top"/>
          </w:tcPr>
          <w:p w14:paraId="5305DF5D">
            <w:pPr>
              <w:keepNext w:val="0"/>
              <w:keepLines w:val="0"/>
              <w:widowControl/>
              <w:suppressLineNumbers w:val="0"/>
              <w:jc w:val="center"/>
              <w:textAlignment w:val="top"/>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济源市人民医院医疗设备2025年度全院计量校准检测清单</w:t>
            </w:r>
          </w:p>
        </w:tc>
      </w:tr>
      <w:tr w14:paraId="1B6E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E37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D4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检测项目</w:t>
            </w:r>
          </w:p>
        </w:tc>
        <w:tc>
          <w:tcPr>
            <w:tcW w:w="2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93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数量(台)</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E87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BD2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FE0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5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4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03A9">
            <w:pPr>
              <w:rPr>
                <w:rFonts w:hint="eastAsia" w:ascii="宋体" w:hAnsi="宋体" w:eastAsia="宋体" w:cs="宋体"/>
                <w:i w:val="0"/>
                <w:iCs w:val="0"/>
                <w:color w:val="000000"/>
                <w:sz w:val="20"/>
                <w:szCs w:val="20"/>
                <w:u w:val="none"/>
              </w:rPr>
            </w:pPr>
          </w:p>
        </w:tc>
      </w:tr>
      <w:tr w14:paraId="59E2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5BE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2</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1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高频电刀</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F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D0A7">
            <w:pPr>
              <w:rPr>
                <w:rFonts w:hint="eastAsia" w:ascii="宋体" w:hAnsi="宋体" w:eastAsia="宋体" w:cs="宋体"/>
                <w:i w:val="0"/>
                <w:iCs w:val="0"/>
                <w:color w:val="000000"/>
                <w:sz w:val="20"/>
                <w:szCs w:val="20"/>
                <w:u w:val="none"/>
              </w:rPr>
            </w:pPr>
          </w:p>
        </w:tc>
      </w:tr>
      <w:tr w14:paraId="16E3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EB7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3</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4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除颤仪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C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B173">
            <w:pPr>
              <w:rPr>
                <w:rFonts w:hint="eastAsia" w:ascii="宋体" w:hAnsi="宋体" w:eastAsia="宋体" w:cs="宋体"/>
                <w:i w:val="0"/>
                <w:iCs w:val="0"/>
                <w:color w:val="000000"/>
                <w:sz w:val="20"/>
                <w:szCs w:val="20"/>
                <w:u w:val="none"/>
              </w:rPr>
            </w:pPr>
          </w:p>
        </w:tc>
      </w:tr>
      <w:tr w14:paraId="5A74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25A8">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4</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F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急救和转运呼吸机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0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E8C6">
            <w:pPr>
              <w:rPr>
                <w:rFonts w:hint="eastAsia" w:ascii="宋体" w:hAnsi="宋体" w:eastAsia="宋体" w:cs="宋体"/>
                <w:i w:val="0"/>
                <w:iCs w:val="0"/>
                <w:color w:val="000000"/>
                <w:sz w:val="20"/>
                <w:szCs w:val="20"/>
                <w:u w:val="none"/>
              </w:rPr>
            </w:pPr>
          </w:p>
        </w:tc>
      </w:tr>
      <w:tr w14:paraId="2915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0A8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5</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4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无创呼吸机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D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F1EC">
            <w:pPr>
              <w:rPr>
                <w:rFonts w:hint="eastAsia" w:ascii="宋体" w:hAnsi="宋体" w:eastAsia="宋体" w:cs="宋体"/>
                <w:i w:val="0"/>
                <w:iCs w:val="0"/>
                <w:color w:val="000000"/>
                <w:sz w:val="20"/>
                <w:szCs w:val="20"/>
                <w:u w:val="none"/>
              </w:rPr>
            </w:pPr>
          </w:p>
        </w:tc>
      </w:tr>
      <w:tr w14:paraId="0C30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510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6</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B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1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3A90">
            <w:pPr>
              <w:rPr>
                <w:rFonts w:hint="eastAsia" w:ascii="宋体" w:hAnsi="宋体" w:eastAsia="宋体" w:cs="宋体"/>
                <w:i w:val="0"/>
                <w:iCs w:val="0"/>
                <w:color w:val="000000"/>
                <w:sz w:val="20"/>
                <w:szCs w:val="20"/>
                <w:u w:val="none"/>
              </w:rPr>
            </w:pPr>
          </w:p>
        </w:tc>
      </w:tr>
      <w:tr w14:paraId="43F4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AA3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7</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E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高流量呼吸湿化治疗仪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F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195A">
            <w:pPr>
              <w:rPr>
                <w:rFonts w:hint="eastAsia" w:ascii="宋体" w:hAnsi="宋体" w:eastAsia="宋体" w:cs="宋体"/>
                <w:i w:val="0"/>
                <w:iCs w:val="0"/>
                <w:color w:val="000000"/>
                <w:sz w:val="20"/>
                <w:szCs w:val="20"/>
                <w:u w:val="none"/>
              </w:rPr>
            </w:pPr>
          </w:p>
        </w:tc>
      </w:tr>
      <w:tr w14:paraId="5865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BD8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8</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C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血液透析装置</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1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F5F5">
            <w:pPr>
              <w:rPr>
                <w:rFonts w:hint="eastAsia" w:ascii="宋体" w:hAnsi="宋体" w:eastAsia="宋体" w:cs="宋体"/>
                <w:i w:val="0"/>
                <w:iCs w:val="0"/>
                <w:color w:val="000000"/>
                <w:sz w:val="20"/>
                <w:szCs w:val="20"/>
                <w:u w:val="none"/>
              </w:rPr>
            </w:pPr>
          </w:p>
        </w:tc>
      </w:tr>
      <w:tr w14:paraId="0D32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1A9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9</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6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病人监护仪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F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7583">
            <w:pPr>
              <w:rPr>
                <w:rFonts w:hint="eastAsia" w:ascii="宋体" w:hAnsi="宋体" w:eastAsia="宋体" w:cs="宋体"/>
                <w:i w:val="0"/>
                <w:iCs w:val="0"/>
                <w:color w:val="000000"/>
                <w:sz w:val="20"/>
                <w:szCs w:val="20"/>
                <w:u w:val="none"/>
              </w:rPr>
            </w:pPr>
          </w:p>
        </w:tc>
      </w:tr>
      <w:tr w14:paraId="247D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D1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10</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A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心肺复苏仪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6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4087">
            <w:pPr>
              <w:rPr>
                <w:rFonts w:hint="eastAsia" w:ascii="宋体" w:hAnsi="宋体" w:eastAsia="宋体" w:cs="宋体"/>
                <w:i w:val="0"/>
                <w:iCs w:val="0"/>
                <w:color w:val="000000"/>
                <w:sz w:val="20"/>
                <w:szCs w:val="20"/>
                <w:u w:val="none"/>
              </w:rPr>
            </w:pPr>
          </w:p>
        </w:tc>
      </w:tr>
      <w:tr w14:paraId="38FAF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1EC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11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E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血氧监护仪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8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0127">
            <w:pPr>
              <w:rPr>
                <w:rFonts w:hint="eastAsia" w:ascii="宋体" w:hAnsi="宋体" w:eastAsia="宋体" w:cs="宋体"/>
                <w:i w:val="0"/>
                <w:iCs w:val="0"/>
                <w:color w:val="000000"/>
                <w:sz w:val="20"/>
                <w:szCs w:val="20"/>
                <w:u w:val="none"/>
              </w:rPr>
            </w:pPr>
          </w:p>
        </w:tc>
      </w:tr>
      <w:tr w14:paraId="53E0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568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12</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C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肠内营养泵</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C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EEEE">
            <w:pPr>
              <w:rPr>
                <w:rFonts w:hint="eastAsia" w:ascii="宋体" w:hAnsi="宋体" w:eastAsia="宋体" w:cs="宋体"/>
                <w:i w:val="0"/>
                <w:iCs w:val="0"/>
                <w:color w:val="000000"/>
                <w:sz w:val="20"/>
                <w:szCs w:val="20"/>
                <w:u w:val="none"/>
              </w:rPr>
            </w:pPr>
          </w:p>
        </w:tc>
      </w:tr>
      <w:tr w14:paraId="4F5B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994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13</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A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3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F88E">
            <w:pPr>
              <w:rPr>
                <w:rFonts w:hint="eastAsia" w:ascii="宋体" w:hAnsi="宋体" w:eastAsia="宋体" w:cs="宋体"/>
                <w:i w:val="0"/>
                <w:iCs w:val="0"/>
                <w:color w:val="000000"/>
                <w:sz w:val="20"/>
                <w:szCs w:val="20"/>
                <w:u w:val="none"/>
              </w:rPr>
            </w:pPr>
          </w:p>
        </w:tc>
      </w:tr>
      <w:tr w14:paraId="372C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545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14</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F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B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8BD7">
            <w:pPr>
              <w:rPr>
                <w:rFonts w:hint="eastAsia" w:ascii="宋体" w:hAnsi="宋体" w:eastAsia="宋体" w:cs="宋体"/>
                <w:i w:val="0"/>
                <w:iCs w:val="0"/>
                <w:color w:val="000000"/>
                <w:sz w:val="20"/>
                <w:szCs w:val="20"/>
                <w:u w:val="none"/>
              </w:rPr>
            </w:pPr>
          </w:p>
        </w:tc>
      </w:tr>
      <w:tr w14:paraId="4CCF0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51B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15</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D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婴儿辐射保暖台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3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112A">
            <w:pPr>
              <w:rPr>
                <w:rFonts w:hint="eastAsia" w:ascii="宋体" w:hAnsi="宋体" w:eastAsia="宋体" w:cs="宋体"/>
                <w:i w:val="0"/>
                <w:iCs w:val="0"/>
                <w:color w:val="000000"/>
                <w:sz w:val="20"/>
                <w:szCs w:val="20"/>
                <w:u w:val="none"/>
              </w:rPr>
            </w:pPr>
          </w:p>
        </w:tc>
      </w:tr>
      <w:tr w14:paraId="4FCF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3A0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16</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4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婴儿培养箱</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C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DDE9">
            <w:pPr>
              <w:rPr>
                <w:rFonts w:hint="eastAsia" w:ascii="宋体" w:hAnsi="宋体" w:eastAsia="宋体" w:cs="宋体"/>
                <w:i w:val="0"/>
                <w:iCs w:val="0"/>
                <w:color w:val="000000"/>
                <w:sz w:val="20"/>
                <w:szCs w:val="20"/>
                <w:u w:val="none"/>
              </w:rPr>
            </w:pPr>
          </w:p>
        </w:tc>
      </w:tr>
      <w:tr w14:paraId="207C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E35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17</w:t>
            </w:r>
          </w:p>
        </w:tc>
        <w:tc>
          <w:tcPr>
            <w:tcW w:w="3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FF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超声多普勒胎儿监护仪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B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5AA1">
            <w:pPr>
              <w:rPr>
                <w:rFonts w:hint="eastAsia" w:ascii="宋体" w:hAnsi="宋体" w:eastAsia="宋体" w:cs="宋体"/>
                <w:i w:val="0"/>
                <w:iCs w:val="0"/>
                <w:color w:val="000000"/>
                <w:sz w:val="20"/>
                <w:szCs w:val="20"/>
                <w:u w:val="none"/>
              </w:rPr>
            </w:pPr>
          </w:p>
        </w:tc>
      </w:tr>
      <w:tr w14:paraId="364B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1D1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18</w:t>
            </w:r>
          </w:p>
        </w:tc>
        <w:tc>
          <w:tcPr>
            <w:tcW w:w="3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C8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超声胎心仪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C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7149">
            <w:pPr>
              <w:rPr>
                <w:rFonts w:hint="eastAsia" w:ascii="宋体" w:hAnsi="宋体" w:eastAsia="宋体" w:cs="宋体"/>
                <w:i w:val="0"/>
                <w:iCs w:val="0"/>
                <w:color w:val="000000"/>
                <w:sz w:val="20"/>
                <w:szCs w:val="20"/>
                <w:u w:val="none"/>
              </w:rPr>
            </w:pPr>
          </w:p>
        </w:tc>
      </w:tr>
      <w:tr w14:paraId="622F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BBE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19</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07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超声骨密度仪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0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914D">
            <w:pPr>
              <w:rPr>
                <w:rFonts w:hint="eastAsia" w:ascii="宋体" w:hAnsi="宋体" w:eastAsia="宋体" w:cs="宋体"/>
                <w:i w:val="0"/>
                <w:iCs w:val="0"/>
                <w:color w:val="000000"/>
                <w:sz w:val="20"/>
                <w:szCs w:val="20"/>
                <w:u w:val="none"/>
              </w:rPr>
            </w:pPr>
          </w:p>
        </w:tc>
      </w:tr>
      <w:tr w14:paraId="125A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920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20</w:t>
            </w:r>
          </w:p>
        </w:tc>
        <w:tc>
          <w:tcPr>
            <w:tcW w:w="3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7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眼科超声诊断仪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F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D60E">
            <w:pPr>
              <w:rPr>
                <w:rFonts w:hint="eastAsia" w:ascii="宋体" w:hAnsi="宋体" w:eastAsia="宋体" w:cs="宋体"/>
                <w:i w:val="0"/>
                <w:iCs w:val="0"/>
                <w:color w:val="000000"/>
                <w:sz w:val="20"/>
                <w:szCs w:val="20"/>
                <w:u w:val="none"/>
              </w:rPr>
            </w:pPr>
          </w:p>
        </w:tc>
      </w:tr>
      <w:tr w14:paraId="2315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096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21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4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超声经颅多普勒血流分析仪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7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1B8A">
            <w:pPr>
              <w:rPr>
                <w:rFonts w:hint="eastAsia" w:ascii="宋体" w:hAnsi="宋体" w:eastAsia="宋体" w:cs="宋体"/>
                <w:i w:val="0"/>
                <w:iCs w:val="0"/>
                <w:color w:val="000000"/>
                <w:sz w:val="20"/>
                <w:szCs w:val="20"/>
                <w:u w:val="none"/>
              </w:rPr>
            </w:pPr>
          </w:p>
        </w:tc>
      </w:tr>
      <w:tr w14:paraId="3739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A75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22</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4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彩色超声诊断仪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0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963F">
            <w:pPr>
              <w:rPr>
                <w:rFonts w:hint="eastAsia" w:ascii="宋体" w:hAnsi="宋体" w:eastAsia="宋体" w:cs="宋体"/>
                <w:i w:val="0"/>
                <w:iCs w:val="0"/>
                <w:color w:val="000000"/>
                <w:sz w:val="20"/>
                <w:szCs w:val="20"/>
                <w:u w:val="none"/>
              </w:rPr>
            </w:pPr>
          </w:p>
        </w:tc>
      </w:tr>
      <w:tr w14:paraId="37FC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1D5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23</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C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身高体重秤</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D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A148">
            <w:pPr>
              <w:rPr>
                <w:rFonts w:hint="eastAsia" w:ascii="宋体" w:hAnsi="宋体" w:eastAsia="宋体" w:cs="宋体"/>
                <w:i w:val="0"/>
                <w:iCs w:val="0"/>
                <w:color w:val="000000"/>
                <w:sz w:val="20"/>
                <w:szCs w:val="20"/>
                <w:u w:val="none"/>
              </w:rPr>
            </w:pPr>
          </w:p>
        </w:tc>
      </w:tr>
      <w:tr w14:paraId="5F86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829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24</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59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电子秤</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3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34F7">
            <w:pPr>
              <w:rPr>
                <w:rFonts w:hint="eastAsia" w:ascii="宋体" w:hAnsi="宋体" w:eastAsia="宋体" w:cs="宋体"/>
                <w:i w:val="0"/>
                <w:iCs w:val="0"/>
                <w:color w:val="000000"/>
                <w:sz w:val="20"/>
                <w:szCs w:val="20"/>
                <w:u w:val="none"/>
              </w:rPr>
            </w:pPr>
          </w:p>
        </w:tc>
      </w:tr>
      <w:tr w14:paraId="7945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539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25</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0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电子婴儿秤</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C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7B2C">
            <w:pPr>
              <w:rPr>
                <w:rFonts w:hint="eastAsia" w:ascii="宋体" w:hAnsi="宋体" w:eastAsia="宋体" w:cs="宋体"/>
                <w:i w:val="0"/>
                <w:iCs w:val="0"/>
                <w:color w:val="000000"/>
                <w:sz w:val="20"/>
                <w:szCs w:val="20"/>
                <w:u w:val="none"/>
              </w:rPr>
            </w:pPr>
          </w:p>
        </w:tc>
      </w:tr>
      <w:tr w14:paraId="04E6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8FA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26</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21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戥子秤</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0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29B9">
            <w:pPr>
              <w:rPr>
                <w:rFonts w:hint="eastAsia" w:ascii="宋体" w:hAnsi="宋体" w:eastAsia="宋体" w:cs="宋体"/>
                <w:i w:val="0"/>
                <w:iCs w:val="0"/>
                <w:color w:val="000000"/>
                <w:sz w:val="20"/>
                <w:szCs w:val="20"/>
                <w:u w:val="none"/>
              </w:rPr>
            </w:pPr>
          </w:p>
        </w:tc>
      </w:tr>
      <w:tr w14:paraId="0737F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D84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27</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E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动态心电图仪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0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1E61">
            <w:pPr>
              <w:rPr>
                <w:rFonts w:hint="eastAsia" w:ascii="宋体" w:hAnsi="宋体" w:eastAsia="宋体" w:cs="宋体"/>
                <w:i w:val="0"/>
                <w:iCs w:val="0"/>
                <w:color w:val="000000"/>
                <w:sz w:val="20"/>
                <w:szCs w:val="20"/>
                <w:u w:val="none"/>
              </w:rPr>
            </w:pPr>
          </w:p>
        </w:tc>
      </w:tr>
      <w:tr w14:paraId="1FE9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535E">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28</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7C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动态血压监测仪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5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0B1A">
            <w:pPr>
              <w:rPr>
                <w:rFonts w:hint="eastAsia" w:ascii="宋体" w:hAnsi="宋体" w:eastAsia="宋体" w:cs="宋体"/>
                <w:i w:val="0"/>
                <w:iCs w:val="0"/>
                <w:color w:val="000000"/>
                <w:sz w:val="20"/>
                <w:szCs w:val="20"/>
                <w:u w:val="none"/>
              </w:rPr>
            </w:pPr>
          </w:p>
        </w:tc>
      </w:tr>
      <w:tr w14:paraId="06172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46C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29</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B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6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97CF">
            <w:pPr>
              <w:rPr>
                <w:rFonts w:hint="eastAsia" w:ascii="宋体" w:hAnsi="宋体" w:eastAsia="宋体" w:cs="宋体"/>
                <w:i w:val="0"/>
                <w:iCs w:val="0"/>
                <w:color w:val="000000"/>
                <w:sz w:val="20"/>
                <w:szCs w:val="20"/>
                <w:u w:val="none"/>
              </w:rPr>
            </w:pPr>
          </w:p>
        </w:tc>
      </w:tr>
      <w:tr w14:paraId="4E93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FC1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30</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2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心电图机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7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3142">
            <w:pPr>
              <w:rPr>
                <w:rFonts w:hint="eastAsia" w:ascii="宋体" w:hAnsi="宋体" w:eastAsia="宋体" w:cs="宋体"/>
                <w:i w:val="0"/>
                <w:iCs w:val="0"/>
                <w:color w:val="000000"/>
                <w:sz w:val="20"/>
                <w:szCs w:val="20"/>
                <w:u w:val="none"/>
              </w:rPr>
            </w:pPr>
          </w:p>
        </w:tc>
      </w:tr>
      <w:tr w14:paraId="34B7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159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31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6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裂隙灯显微镜</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9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4712">
            <w:pPr>
              <w:rPr>
                <w:rFonts w:hint="eastAsia" w:ascii="宋体" w:hAnsi="宋体" w:eastAsia="宋体" w:cs="宋体"/>
                <w:i w:val="0"/>
                <w:iCs w:val="0"/>
                <w:color w:val="000000"/>
                <w:sz w:val="20"/>
                <w:szCs w:val="20"/>
                <w:u w:val="none"/>
              </w:rPr>
            </w:pPr>
          </w:p>
        </w:tc>
      </w:tr>
      <w:tr w14:paraId="3D23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2D1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32</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8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医用冰箱、冷藏冷冻箱、药品展示柜</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C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0BB5">
            <w:pPr>
              <w:rPr>
                <w:rFonts w:hint="eastAsia" w:ascii="宋体" w:hAnsi="宋体" w:eastAsia="宋体" w:cs="宋体"/>
                <w:i w:val="0"/>
                <w:iCs w:val="0"/>
                <w:color w:val="000000"/>
                <w:sz w:val="20"/>
                <w:szCs w:val="20"/>
                <w:u w:val="none"/>
              </w:rPr>
            </w:pPr>
          </w:p>
        </w:tc>
      </w:tr>
      <w:tr w14:paraId="0041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D25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33</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1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超低温保存箱</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1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C43F">
            <w:pPr>
              <w:rPr>
                <w:rFonts w:hint="eastAsia" w:ascii="宋体" w:hAnsi="宋体" w:eastAsia="宋体" w:cs="宋体"/>
                <w:i w:val="0"/>
                <w:iCs w:val="0"/>
                <w:color w:val="000000"/>
                <w:sz w:val="20"/>
                <w:szCs w:val="20"/>
                <w:u w:val="none"/>
              </w:rPr>
            </w:pPr>
          </w:p>
        </w:tc>
      </w:tr>
      <w:tr w14:paraId="2578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EE6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34</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A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糖化血红蛋白分析仪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0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B67C">
            <w:pPr>
              <w:rPr>
                <w:rFonts w:hint="eastAsia" w:ascii="宋体" w:hAnsi="宋体" w:eastAsia="宋体" w:cs="宋体"/>
                <w:i w:val="0"/>
                <w:iCs w:val="0"/>
                <w:color w:val="000000"/>
                <w:sz w:val="20"/>
                <w:szCs w:val="20"/>
                <w:u w:val="none"/>
              </w:rPr>
            </w:pPr>
          </w:p>
        </w:tc>
      </w:tr>
      <w:tr w14:paraId="1DDB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437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35</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4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血气分析仪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2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24EB">
            <w:pPr>
              <w:rPr>
                <w:rFonts w:hint="eastAsia" w:ascii="宋体" w:hAnsi="宋体" w:eastAsia="宋体" w:cs="宋体"/>
                <w:i w:val="0"/>
                <w:iCs w:val="0"/>
                <w:color w:val="000000"/>
                <w:sz w:val="20"/>
                <w:szCs w:val="20"/>
                <w:u w:val="none"/>
              </w:rPr>
            </w:pPr>
          </w:p>
        </w:tc>
      </w:tr>
      <w:tr w14:paraId="6002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02B8">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36</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B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医用洁净工作台</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7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D924">
            <w:pPr>
              <w:rPr>
                <w:rFonts w:hint="eastAsia" w:ascii="宋体" w:hAnsi="宋体" w:eastAsia="宋体" w:cs="宋体"/>
                <w:i w:val="0"/>
                <w:iCs w:val="0"/>
                <w:color w:val="000000"/>
                <w:sz w:val="20"/>
                <w:szCs w:val="20"/>
                <w:u w:val="none"/>
              </w:rPr>
            </w:pPr>
          </w:p>
        </w:tc>
      </w:tr>
      <w:tr w14:paraId="52F6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214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37</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E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医用离心机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2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35B4">
            <w:pPr>
              <w:rPr>
                <w:rFonts w:hint="eastAsia" w:ascii="宋体" w:hAnsi="宋体" w:eastAsia="宋体" w:cs="宋体"/>
                <w:i w:val="0"/>
                <w:iCs w:val="0"/>
                <w:color w:val="000000"/>
                <w:sz w:val="20"/>
                <w:szCs w:val="20"/>
                <w:u w:val="none"/>
              </w:rPr>
            </w:pPr>
          </w:p>
        </w:tc>
      </w:tr>
      <w:tr w14:paraId="763BF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E2A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38</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A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移液器</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5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3C61">
            <w:pPr>
              <w:rPr>
                <w:rFonts w:hint="eastAsia" w:ascii="宋体" w:hAnsi="宋体" w:eastAsia="宋体" w:cs="宋体"/>
                <w:i w:val="0"/>
                <w:iCs w:val="0"/>
                <w:color w:val="000000"/>
                <w:sz w:val="20"/>
                <w:szCs w:val="20"/>
                <w:u w:val="none"/>
              </w:rPr>
            </w:pPr>
          </w:p>
        </w:tc>
      </w:tr>
      <w:tr w14:paraId="0977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FC7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39</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18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温湿度计</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B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7850">
            <w:pPr>
              <w:rPr>
                <w:rFonts w:hint="eastAsia" w:ascii="宋体" w:hAnsi="宋体" w:eastAsia="宋体" w:cs="宋体"/>
                <w:i w:val="0"/>
                <w:iCs w:val="0"/>
                <w:color w:val="000000"/>
                <w:sz w:val="20"/>
                <w:szCs w:val="20"/>
                <w:u w:val="none"/>
              </w:rPr>
            </w:pPr>
          </w:p>
        </w:tc>
      </w:tr>
      <w:tr w14:paraId="0C1FC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D34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40</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7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恒温培养箱</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7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CFBB">
            <w:pPr>
              <w:rPr>
                <w:rFonts w:hint="eastAsia" w:ascii="宋体" w:hAnsi="宋体" w:eastAsia="宋体" w:cs="宋体"/>
                <w:i w:val="0"/>
                <w:iCs w:val="0"/>
                <w:color w:val="000000"/>
                <w:sz w:val="20"/>
                <w:szCs w:val="20"/>
                <w:u w:val="none"/>
              </w:rPr>
            </w:pPr>
          </w:p>
        </w:tc>
      </w:tr>
      <w:tr w14:paraId="7F93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57D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41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5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全自动化学发光酶免分析仪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D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D8D5">
            <w:pPr>
              <w:rPr>
                <w:rFonts w:hint="eastAsia" w:ascii="宋体" w:hAnsi="宋体" w:eastAsia="宋体" w:cs="宋体"/>
                <w:i w:val="0"/>
                <w:iCs w:val="0"/>
                <w:color w:val="000000"/>
                <w:sz w:val="20"/>
                <w:szCs w:val="20"/>
                <w:u w:val="none"/>
              </w:rPr>
            </w:pPr>
          </w:p>
        </w:tc>
      </w:tr>
      <w:tr w14:paraId="0E0F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D91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42</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8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全自动化学发光免疫分析仪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C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D8B9">
            <w:pPr>
              <w:rPr>
                <w:rFonts w:hint="eastAsia" w:ascii="宋体" w:hAnsi="宋体" w:eastAsia="宋体" w:cs="宋体"/>
                <w:i w:val="0"/>
                <w:iCs w:val="0"/>
                <w:color w:val="000000"/>
                <w:sz w:val="20"/>
                <w:szCs w:val="20"/>
                <w:u w:val="none"/>
              </w:rPr>
            </w:pPr>
          </w:p>
        </w:tc>
      </w:tr>
      <w:tr w14:paraId="5FB3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ACDE">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43</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0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全自动尿液分析仪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E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F9A3">
            <w:pPr>
              <w:rPr>
                <w:rFonts w:hint="eastAsia" w:ascii="宋体" w:hAnsi="宋体" w:eastAsia="宋体" w:cs="宋体"/>
                <w:i w:val="0"/>
                <w:iCs w:val="0"/>
                <w:color w:val="000000"/>
                <w:sz w:val="20"/>
                <w:szCs w:val="20"/>
                <w:u w:val="none"/>
              </w:rPr>
            </w:pPr>
          </w:p>
        </w:tc>
      </w:tr>
      <w:tr w14:paraId="773B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10D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44</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92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全自动生化分析仪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4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7DAD">
            <w:pPr>
              <w:rPr>
                <w:rFonts w:hint="eastAsia" w:ascii="宋体" w:hAnsi="宋体" w:eastAsia="宋体" w:cs="宋体"/>
                <w:i w:val="0"/>
                <w:iCs w:val="0"/>
                <w:color w:val="000000"/>
                <w:sz w:val="20"/>
                <w:szCs w:val="20"/>
                <w:u w:val="none"/>
              </w:rPr>
            </w:pPr>
          </w:p>
        </w:tc>
      </w:tr>
      <w:tr w14:paraId="29AC5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B6A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45</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5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全自动血液分析仪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8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431F">
            <w:pPr>
              <w:rPr>
                <w:rFonts w:hint="eastAsia" w:ascii="宋体" w:hAnsi="宋体" w:eastAsia="宋体" w:cs="宋体"/>
                <w:i w:val="0"/>
                <w:iCs w:val="0"/>
                <w:color w:val="000000"/>
                <w:sz w:val="20"/>
                <w:szCs w:val="20"/>
                <w:u w:val="none"/>
              </w:rPr>
            </w:pPr>
          </w:p>
        </w:tc>
      </w:tr>
      <w:tr w14:paraId="6783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617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46</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6C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全自动医用PCR分析系统</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6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1A4F">
            <w:pPr>
              <w:rPr>
                <w:rFonts w:hint="eastAsia" w:ascii="宋体" w:hAnsi="宋体" w:eastAsia="宋体" w:cs="宋体"/>
                <w:i w:val="0"/>
                <w:iCs w:val="0"/>
                <w:color w:val="000000"/>
                <w:sz w:val="20"/>
                <w:szCs w:val="20"/>
                <w:u w:val="none"/>
              </w:rPr>
            </w:pPr>
          </w:p>
        </w:tc>
      </w:tr>
      <w:tr w14:paraId="48A4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3A0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47</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生化培养箱</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5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EF51">
            <w:pPr>
              <w:rPr>
                <w:rFonts w:hint="eastAsia" w:ascii="宋体" w:hAnsi="宋体" w:eastAsia="宋体" w:cs="宋体"/>
                <w:i w:val="0"/>
                <w:iCs w:val="0"/>
                <w:color w:val="000000"/>
                <w:sz w:val="20"/>
                <w:szCs w:val="20"/>
                <w:u w:val="none"/>
              </w:rPr>
            </w:pPr>
          </w:p>
        </w:tc>
      </w:tr>
      <w:tr w14:paraId="5FA9B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C56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48</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1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EC3B">
            <w:pPr>
              <w:rPr>
                <w:rFonts w:hint="eastAsia" w:ascii="宋体" w:hAnsi="宋体" w:eastAsia="宋体" w:cs="宋体"/>
                <w:i w:val="0"/>
                <w:iCs w:val="0"/>
                <w:color w:val="000000"/>
                <w:sz w:val="20"/>
                <w:szCs w:val="20"/>
                <w:u w:val="none"/>
              </w:rPr>
            </w:pPr>
          </w:p>
        </w:tc>
      </w:tr>
      <w:tr w14:paraId="0976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6137">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49</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18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生物显微镜</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C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3CD1">
            <w:pPr>
              <w:rPr>
                <w:rFonts w:hint="eastAsia" w:ascii="宋体" w:hAnsi="宋体" w:eastAsia="宋体" w:cs="宋体"/>
                <w:i w:val="0"/>
                <w:iCs w:val="0"/>
                <w:color w:val="000000"/>
                <w:sz w:val="20"/>
                <w:szCs w:val="20"/>
                <w:u w:val="none"/>
              </w:rPr>
            </w:pPr>
          </w:p>
        </w:tc>
      </w:tr>
      <w:tr w14:paraId="008D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5348">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50</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3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医用磁共振成像系统(MRI)</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3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2107">
            <w:pPr>
              <w:rPr>
                <w:rFonts w:hint="eastAsia" w:ascii="宋体" w:hAnsi="宋体" w:eastAsia="宋体" w:cs="宋体"/>
                <w:i w:val="0"/>
                <w:iCs w:val="0"/>
                <w:color w:val="000000"/>
                <w:sz w:val="20"/>
                <w:szCs w:val="20"/>
                <w:u w:val="none"/>
              </w:rPr>
            </w:pPr>
          </w:p>
        </w:tc>
      </w:tr>
      <w:tr w14:paraId="0870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0FD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51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6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口腔全景头颅X射线机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6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B1A8">
            <w:pPr>
              <w:rPr>
                <w:rFonts w:hint="eastAsia" w:ascii="宋体" w:hAnsi="宋体" w:eastAsia="宋体" w:cs="宋体"/>
                <w:i w:val="0"/>
                <w:iCs w:val="0"/>
                <w:color w:val="000000"/>
                <w:sz w:val="20"/>
                <w:szCs w:val="20"/>
                <w:u w:val="none"/>
              </w:rPr>
            </w:pPr>
          </w:p>
        </w:tc>
      </w:tr>
      <w:tr w14:paraId="6A7B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988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52</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4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移动式C形臂X射线机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3F3E">
            <w:pPr>
              <w:rPr>
                <w:rFonts w:hint="eastAsia" w:ascii="宋体" w:hAnsi="宋体" w:eastAsia="宋体" w:cs="宋体"/>
                <w:i w:val="0"/>
                <w:iCs w:val="0"/>
                <w:color w:val="000000"/>
                <w:sz w:val="20"/>
                <w:szCs w:val="20"/>
                <w:u w:val="none"/>
              </w:rPr>
            </w:pPr>
          </w:p>
        </w:tc>
      </w:tr>
      <w:tr w14:paraId="6744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AD5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53</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3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移动式DR</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0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CB7E">
            <w:pPr>
              <w:rPr>
                <w:rFonts w:hint="eastAsia" w:ascii="宋体" w:hAnsi="宋体" w:eastAsia="宋体" w:cs="宋体"/>
                <w:i w:val="0"/>
                <w:iCs w:val="0"/>
                <w:color w:val="000000"/>
                <w:sz w:val="20"/>
                <w:szCs w:val="20"/>
                <w:u w:val="none"/>
              </w:rPr>
            </w:pPr>
          </w:p>
        </w:tc>
      </w:tr>
      <w:tr w14:paraId="75339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6B8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54</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8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医用牙科X射线机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E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BC02">
            <w:pPr>
              <w:rPr>
                <w:rFonts w:hint="eastAsia" w:ascii="宋体" w:hAnsi="宋体" w:eastAsia="宋体" w:cs="宋体"/>
                <w:i w:val="0"/>
                <w:iCs w:val="0"/>
                <w:color w:val="000000"/>
                <w:sz w:val="20"/>
                <w:szCs w:val="20"/>
                <w:u w:val="none"/>
              </w:rPr>
            </w:pPr>
          </w:p>
        </w:tc>
      </w:tr>
      <w:tr w14:paraId="34D5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023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55</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E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医用数字胃肠机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23A4">
            <w:pPr>
              <w:rPr>
                <w:rFonts w:hint="eastAsia" w:ascii="宋体" w:hAnsi="宋体" w:eastAsia="宋体" w:cs="宋体"/>
                <w:i w:val="0"/>
                <w:iCs w:val="0"/>
                <w:color w:val="000000"/>
                <w:sz w:val="20"/>
                <w:szCs w:val="20"/>
                <w:u w:val="none"/>
              </w:rPr>
            </w:pPr>
          </w:p>
        </w:tc>
      </w:tr>
      <w:tr w14:paraId="41C8E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82C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77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w:t>
            </w:r>
            <w:r>
              <w:rPr>
                <w:rStyle w:val="7"/>
                <w:rFonts w:eastAsia="宋体"/>
                <w:lang w:val="en-US" w:eastAsia="zh-CN" w:bidi="ar"/>
              </w:rPr>
              <w:t>X</w:t>
            </w:r>
            <w:r>
              <w:rPr>
                <w:rStyle w:val="8"/>
                <w:lang w:val="en-US" w:eastAsia="zh-CN" w:bidi="ar"/>
              </w:rPr>
              <w:t>线摄影系统</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9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32DD2">
            <w:pPr>
              <w:rPr>
                <w:rFonts w:hint="eastAsia" w:ascii="宋体" w:hAnsi="宋体" w:eastAsia="宋体" w:cs="宋体"/>
                <w:i w:val="0"/>
                <w:iCs w:val="0"/>
                <w:color w:val="000000"/>
                <w:sz w:val="20"/>
                <w:szCs w:val="20"/>
                <w:u w:val="none"/>
              </w:rPr>
            </w:pPr>
          </w:p>
        </w:tc>
      </w:tr>
      <w:tr w14:paraId="2CE4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A01F">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B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医用诊断</w:t>
            </w:r>
            <w:r>
              <w:rPr>
                <w:rStyle w:val="7"/>
                <w:rFonts w:eastAsia="宋体"/>
                <w:lang w:val="en-US" w:eastAsia="zh-CN" w:bidi="ar"/>
              </w:rPr>
              <w:t>X</w:t>
            </w:r>
            <w:r>
              <w:rPr>
                <w:rStyle w:val="8"/>
                <w:lang w:val="en-US" w:eastAsia="zh-CN" w:bidi="ar"/>
              </w:rPr>
              <w:t>射线机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5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C170">
            <w:pPr>
              <w:rPr>
                <w:rFonts w:hint="eastAsia" w:ascii="宋体" w:hAnsi="宋体" w:eastAsia="宋体" w:cs="宋体"/>
                <w:i w:val="0"/>
                <w:iCs w:val="0"/>
                <w:color w:val="000000"/>
                <w:sz w:val="20"/>
                <w:szCs w:val="20"/>
                <w:u w:val="none"/>
              </w:rPr>
            </w:pPr>
          </w:p>
        </w:tc>
      </w:tr>
      <w:tr w14:paraId="1FF5C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104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7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体外冲击波碎石机</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F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C5A7">
            <w:pPr>
              <w:rPr>
                <w:rFonts w:hint="eastAsia" w:ascii="宋体" w:hAnsi="宋体" w:eastAsia="宋体" w:cs="宋体"/>
                <w:i w:val="0"/>
                <w:iCs w:val="0"/>
                <w:color w:val="000000"/>
                <w:sz w:val="20"/>
                <w:szCs w:val="20"/>
                <w:u w:val="none"/>
              </w:rPr>
            </w:pPr>
          </w:p>
        </w:tc>
      </w:tr>
      <w:tr w14:paraId="57EA6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706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59</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6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医用X射线计算机体层摄影设备（CT）</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F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B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强检设备</w:t>
            </w:r>
          </w:p>
        </w:tc>
      </w:tr>
      <w:tr w14:paraId="2485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F8C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60</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D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医用数字乳腺X射线摄像系统</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7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E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强检设备</w:t>
            </w:r>
          </w:p>
        </w:tc>
      </w:tr>
      <w:tr w14:paraId="6201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7F06">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61</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8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医用血管造影X射线系统（DSA）</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F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C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强检设备</w:t>
            </w:r>
          </w:p>
        </w:tc>
      </w:tr>
      <w:tr w14:paraId="5C8F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FEF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62</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B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医用X射线摄影系统（DR）</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5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E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强检设备</w:t>
            </w:r>
          </w:p>
        </w:tc>
      </w:tr>
      <w:tr w14:paraId="2928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11CD">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63</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2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临床型诊断听力计</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9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A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强检设备</w:t>
            </w:r>
          </w:p>
        </w:tc>
      </w:tr>
      <w:tr w14:paraId="5BE1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76F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64</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电脑验光仪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1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A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强检设备</w:t>
            </w:r>
          </w:p>
        </w:tc>
      </w:tr>
      <w:tr w14:paraId="6910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912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65</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3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耳声发射检测仪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8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ECCF">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代送检设备</w:t>
            </w:r>
          </w:p>
        </w:tc>
      </w:tr>
      <w:tr w14:paraId="45F4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186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66</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8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辐射剂量率仪</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3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602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代送检设备</w:t>
            </w:r>
          </w:p>
        </w:tc>
      </w:tr>
      <w:tr w14:paraId="6E5A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6ADC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汇总</w:t>
            </w:r>
          </w:p>
        </w:tc>
        <w:tc>
          <w:tcPr>
            <w:tcW w:w="23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EB6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990</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6064">
            <w:pPr>
              <w:jc w:val="center"/>
              <w:rPr>
                <w:rFonts w:hint="eastAsia" w:ascii="宋体" w:hAnsi="宋体" w:eastAsia="宋体" w:cs="宋体"/>
                <w:b/>
                <w:bCs/>
                <w:i w:val="0"/>
                <w:iCs w:val="0"/>
                <w:color w:val="000000"/>
                <w:sz w:val="24"/>
                <w:szCs w:val="24"/>
                <w:u w:val="none"/>
              </w:rPr>
            </w:pPr>
          </w:p>
        </w:tc>
      </w:tr>
    </w:tbl>
    <w:p w14:paraId="2EDCE0C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textAlignment w:val="auto"/>
        <w:rPr>
          <w:rFonts w:hint="default" w:ascii="仿宋" w:hAnsi="仿宋" w:eastAsia="仿宋" w:cs="仿宋"/>
          <w:sz w:val="32"/>
          <w:szCs w:val="32"/>
          <w:lang w:val="en-US" w:eastAsia="zh-CN"/>
        </w:rPr>
      </w:pPr>
    </w:p>
    <w:p w14:paraId="1C3911C8">
      <w:pPr>
        <w:bidi w:val="0"/>
        <w:rPr>
          <w:rFonts w:hint="eastAsia"/>
          <w:b/>
          <w:bCs/>
          <w:sz w:val="28"/>
          <w:szCs w:val="28"/>
          <w:lang w:val="en-US" w:eastAsia="zh-CN"/>
        </w:rPr>
      </w:pPr>
      <w:r>
        <w:rPr>
          <w:rFonts w:hint="eastAsia"/>
          <w:b/>
          <w:bCs/>
          <w:sz w:val="28"/>
          <w:szCs w:val="28"/>
          <w:lang w:val="en-US" w:eastAsia="zh-CN"/>
        </w:rPr>
        <w:t>（二）技术及服务要求：</w:t>
      </w:r>
    </w:p>
    <w:p w14:paraId="16D1ABF3">
      <w:pPr>
        <w:pStyle w:val="2"/>
        <w:numPr>
          <w:ilvl w:val="0"/>
          <w:numId w:val="1"/>
        </w:numPr>
        <w:ind w:left="425" w:leftChars="0" w:hanging="425"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投标供应商</w:t>
      </w:r>
      <w:r>
        <w:rPr>
          <w:rFonts w:hint="eastAsia" w:ascii="仿宋" w:hAnsi="仿宋" w:eastAsia="仿宋" w:cs="仿宋"/>
          <w:i w:val="0"/>
          <w:iCs w:val="0"/>
          <w:color w:val="000000"/>
          <w:kern w:val="0"/>
          <w:sz w:val="32"/>
          <w:szCs w:val="32"/>
          <w:u w:val="none"/>
          <w:lang w:val="en-US" w:eastAsia="zh-CN" w:bidi="ar"/>
        </w:rPr>
        <w:t>须在河南省内具备经考核认证实验室；</w:t>
      </w:r>
    </w:p>
    <w:p w14:paraId="1FA9DC86">
      <w:pPr>
        <w:pStyle w:val="2"/>
        <w:numPr>
          <w:ilvl w:val="0"/>
          <w:numId w:val="1"/>
        </w:numPr>
        <w:ind w:left="425" w:leftChars="0" w:hanging="425" w:firstLineChars="0"/>
        <w:rPr>
          <w:rFonts w:hint="eastAsia" w:ascii="仿宋" w:hAnsi="仿宋" w:eastAsia="仿宋" w:cs="仿宋"/>
          <w:i w:val="0"/>
          <w:iCs w:val="0"/>
          <w:color w:val="000000"/>
          <w:kern w:val="0"/>
          <w:sz w:val="32"/>
          <w:szCs w:val="32"/>
          <w:u w:val="none"/>
          <w:lang w:val="en-US" w:eastAsia="zh-CN" w:bidi="ar"/>
        </w:rPr>
      </w:pPr>
      <w:r>
        <w:rPr>
          <w:rFonts w:hint="eastAsia" w:ascii="宋体" w:hAnsi="宋体" w:eastAsia="宋体" w:cs="宋体"/>
          <w:sz w:val="28"/>
          <w:szCs w:val="28"/>
        </w:rPr>
        <w:t>投标供应商须具有有效的CNAS《中国合格评定国家认可委员会实验室认可证书》</w:t>
      </w:r>
      <w:r>
        <w:rPr>
          <w:rFonts w:hint="eastAsia" w:ascii="宋体" w:hAnsi="宋体" w:eastAsia="宋体" w:cs="宋体"/>
          <w:sz w:val="28"/>
          <w:szCs w:val="28"/>
          <w:lang w:val="en-US" w:eastAsia="zh-CN"/>
        </w:rPr>
        <w:t>和</w:t>
      </w:r>
      <w:r>
        <w:rPr>
          <w:rFonts w:hint="eastAsia" w:ascii="宋体" w:hAnsi="宋体" w:eastAsia="宋体" w:cs="宋体"/>
          <w:sz w:val="28"/>
          <w:szCs w:val="28"/>
        </w:rPr>
        <w:t>CMA《检验检测机构资质认定证书》。</w:t>
      </w:r>
      <w:r>
        <w:rPr>
          <w:rFonts w:hint="eastAsia" w:ascii="仿宋" w:hAnsi="仿宋" w:eastAsia="仿宋" w:cs="仿宋"/>
          <w:i w:val="0"/>
          <w:iCs w:val="0"/>
          <w:color w:val="000000"/>
          <w:kern w:val="0"/>
          <w:sz w:val="32"/>
          <w:szCs w:val="32"/>
          <w:u w:val="none"/>
          <w:lang w:val="en-US" w:eastAsia="zh-CN" w:bidi="ar"/>
        </w:rPr>
        <w:t>所获资质能力须覆盖本次项目清单列明的除强检及代送检设备以外的其他所有设备。</w:t>
      </w:r>
    </w:p>
    <w:p w14:paraId="6CE0B2D9">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合同签订后供应商应在10个工作日内完成非强检设备检测，30个工作日内协调省计量院/市检测中心完成强检设备检测；代送检设备送至有资质的机构完成检测并提供符合国家要求的校准/检定证书。</w:t>
      </w:r>
    </w:p>
    <w:p w14:paraId="5BD040D9">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供应商使用的校准用计量基（标）准装置（含标准物质）的证书在有效期内，可溯源至国家基准。</w:t>
      </w:r>
    </w:p>
    <w:p w14:paraId="6A1FF829">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检测人员必须经考核合格，取得注册计量师证书，执证上岗。</w:t>
      </w:r>
    </w:p>
    <w:p w14:paraId="640EE6AC">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对于检测/校准过的设备，张贴检测状态标识，符合设备状态管理；</w:t>
      </w:r>
    </w:p>
    <w:p w14:paraId="6CFCEDCA">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检测完毕后5工作日内出具符合国家要求的计量校准证书/检测报告；</w:t>
      </w:r>
    </w:p>
    <w:p w14:paraId="3C9AF18A">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textAlignment w:val="auto"/>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提供检测报告或校准证书均依据现行有效的计量标准、规范；</w:t>
      </w:r>
    </w:p>
    <w:p w14:paraId="1F431947">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textAlignment w:val="auto"/>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对于初次检测不合格设备，经院方维修调试后，提供二次免费检测；</w:t>
      </w:r>
    </w:p>
    <w:p w14:paraId="0C3E0E64">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免费协助院方进行实验室认证活动中的设备溯源、校准、档案管理及供应商评价服务；</w:t>
      </w:r>
    </w:p>
    <w:p w14:paraId="5847CC61">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textAlignment w:val="auto"/>
        <w:rPr>
          <w:rFonts w:hint="eastAsia" w:ascii="宋体" w:hAnsi="宋体" w:eastAsia="宋体" w:cs="宋体"/>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检测完成后，通过上级相关部门验收合格后付款，具体价格按实际检测设备数量结算。</w:t>
      </w:r>
    </w:p>
    <w:p w14:paraId="14873AA8">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425" w:leftChars="0" w:hanging="425" w:firstLineChars="0"/>
        <w:textAlignment w:val="auto"/>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业绩要求：2023年1月1日以来三级及以上等级医院全院计量检测服务项目3家以上。</w:t>
      </w:r>
    </w:p>
    <w:p w14:paraId="13FF6C7C">
      <w:pPr>
        <w:numPr>
          <w:ilvl w:val="0"/>
          <w:numId w:val="0"/>
        </w:numPr>
        <w:rPr>
          <w:rFonts w:hint="eastAsia" w:ascii="宋体" w:hAnsi="宋体" w:eastAsia="宋体" w:cs="宋体"/>
          <w:i w:val="0"/>
          <w:iCs w:val="0"/>
          <w:color w:val="000000"/>
          <w:kern w:val="0"/>
          <w:sz w:val="32"/>
          <w:szCs w:val="32"/>
          <w:u w:val="none"/>
          <w:lang w:val="en-US" w:eastAsia="zh-CN" w:bidi="ar"/>
        </w:rPr>
      </w:pPr>
    </w:p>
    <w:p w14:paraId="6430A4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1F0EB"/>
    <w:multiLevelType w:val="singleLevel"/>
    <w:tmpl w:val="A871F0E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82FE0"/>
    <w:rsid w:val="04280410"/>
    <w:rsid w:val="7918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1"/>
    <w:qFormat/>
    <w:uiPriority w:val="0"/>
  </w:style>
  <w:style w:type="character" w:customStyle="1" w:styleId="7">
    <w:name w:val="font101"/>
    <w:basedOn w:val="6"/>
    <w:qFormat/>
    <w:uiPriority w:val="0"/>
    <w:rPr>
      <w:rFonts w:ascii="Calibri" w:hAnsi="Calibri" w:cs="Calibri"/>
      <w:color w:val="000000"/>
      <w:sz w:val="22"/>
      <w:szCs w:val="22"/>
      <w:u w:val="none"/>
    </w:rPr>
  </w:style>
  <w:style w:type="character" w:customStyle="1" w:styleId="8">
    <w:name w:val="font81"/>
    <w:basedOn w:val="6"/>
    <w:qFormat/>
    <w:uiPriority w:val="0"/>
    <w:rPr>
      <w:rFonts w:hint="eastAsia" w:ascii="宋体" w:hAnsi="宋体" w:eastAsia="宋体" w:cs="宋体"/>
      <w:color w:val="000000"/>
      <w:sz w:val="22"/>
      <w:szCs w:val="22"/>
      <w:u w:val="none"/>
    </w:rPr>
  </w:style>
  <w:style w:type="paragraph" w:customStyle="1" w:styleId="9">
    <w:name w:val="无间隔1"/>
    <w:basedOn w:val="1"/>
    <w:qFormat/>
    <w:uiPriority w:val="0"/>
    <w:pPr>
      <w:spacing w:line="400" w:lineRule="exact"/>
    </w:pPr>
    <w:rPr>
      <w:sz w:val="24"/>
      <w:szCs w:val="24"/>
    </w:rPr>
  </w:style>
  <w:style w:type="character" w:customStyle="1" w:styleId="10">
    <w:name w:val="font4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701</Words>
  <Characters>793</Characters>
  <Lines>0</Lines>
  <Paragraphs>0</Paragraphs>
  <TotalTime>6</TotalTime>
  <ScaleCrop>false</ScaleCrop>
  <LinksUpToDate>false</LinksUpToDate>
  <CharactersWithSpaces>820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2025-02-07T02:01:00Z</dcterms:created>
  <dc:creator>熙铭</dc:creator>
  <cp:lastModifiedBy>熙铭</cp:lastModifiedBy>
  <dcterms:modified xsi:type="dcterms:W3CDTF">2025-02-07T04:00:19Z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9021C001EFD34B788F74AD4DD91E1B78_11</vt:lpwstr>
  </property>
  <property fmtid="{D5CDD505-2E9C-101B-9397-08002B2CF9AE}" pid="4" name="KSOTemplateDocerSaveRecord">
    <vt:lpwstr>eyJoZGlkIjoiZTNiMmJjMGUyMDNhMGI0MjllZTc4OTE3ODRjOTBjMWQiLCJ1c2VySWQiOiIyNjAyNTg3NDUifQ==</vt:lpwstr>
  </property>
</Properties>
</file>